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27" w:rsidRDefault="00F46E27" w:rsidP="00F46E27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doctor are intended to help you make an informed decision about your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any associated costs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 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an accurate and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</w:t>
      </w:r>
      <w:r w:rsidR="00F861C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A52691" w:rsidRDefault="00A52691" w:rsidP="00A52691">
      <w:pPr>
        <w:pStyle w:val="PlainText"/>
        <w:tabs>
          <w:tab w:val="right" w:pos="9360"/>
        </w:tabs>
        <w:spacing w:after="120" w:line="360" w:lineRule="auto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F61C25" w:rsidRDefault="00F61C25" w:rsidP="00A52691">
      <w:pPr>
        <w:pStyle w:val="PlainText"/>
        <w:tabs>
          <w:tab w:val="right" w:pos="9360"/>
        </w:tabs>
        <w:spacing w:after="240" w:line="360" w:lineRule="auto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F46E27" w:rsidRPr="002D7D35" w:rsidRDefault="00F46E27" w:rsidP="00F46E27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9361E8" w:rsidRPr="00F46E27" w:rsidRDefault="00BF67FA" w:rsidP="00CE4BE4">
      <w:pPr>
        <w:pStyle w:val="ListParagraph"/>
        <w:numPr>
          <w:ilvl w:val="0"/>
          <w:numId w:val="21"/>
        </w:numPr>
      </w:pPr>
      <w:r w:rsidRPr="00F46E27">
        <w:t>Varying lengths a</w:t>
      </w:r>
      <w:r w:rsidR="00A70277" w:rsidRPr="00F46E27">
        <w:t xml:space="preserve">nd degrees of sensitivity, </w:t>
      </w:r>
      <w:r w:rsidR="00BD17ED" w:rsidRPr="00F46E27">
        <w:t>bleeding, infection, gum irritation</w:t>
      </w:r>
      <w:r w:rsidR="00911497" w:rsidRPr="00F46E27">
        <w:t xml:space="preserve">, </w:t>
      </w:r>
      <w:r w:rsidR="00CE4BE4" w:rsidRPr="00F46E27">
        <w:t xml:space="preserve">increased spacing between teeth due to removal of hard deposits, </w:t>
      </w:r>
      <w:r w:rsidR="00B3414D" w:rsidRPr="00F46E27">
        <w:t>revealing of recessed gums,</w:t>
      </w:r>
      <w:r w:rsidR="006E3C66" w:rsidRPr="00F46E27">
        <w:t xml:space="preserve"> cracking or stretching of the lips or corners of the mouth,</w:t>
      </w:r>
      <w:r w:rsidR="00B3414D" w:rsidRPr="00F46E27">
        <w:t xml:space="preserve"> </w:t>
      </w:r>
      <w:r w:rsidR="006E3C66" w:rsidRPr="00F46E27">
        <w:t>increased</w:t>
      </w:r>
      <w:r w:rsidR="00CE4BE4" w:rsidRPr="00F46E27">
        <w:t xml:space="preserve"> </w:t>
      </w:r>
      <w:r w:rsidR="00B3414D" w:rsidRPr="00F46E27">
        <w:t>mobility</w:t>
      </w:r>
      <w:r w:rsidR="00CE4BE4" w:rsidRPr="00F46E27">
        <w:t xml:space="preserve"> of teeth, </w:t>
      </w:r>
      <w:r w:rsidR="00A70277" w:rsidRPr="00F46E27">
        <w:t>allergic and/or adverse reaction t</w:t>
      </w:r>
      <w:r w:rsidR="00CE4BE4" w:rsidRPr="00F46E27">
        <w:t>o medications and/or materials</w:t>
      </w:r>
    </w:p>
    <w:p w:rsidR="0016607F" w:rsidRPr="008E5382" w:rsidRDefault="0016607F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EC0942" w:rsidRPr="008E5382" w:rsidRDefault="00EC0942" w:rsidP="00EC0942">
      <w:pPr>
        <w:pStyle w:val="ListParagraph"/>
        <w:spacing w:before="360" w:after="240" w:line="240" w:lineRule="auto"/>
        <w:ind w:left="360"/>
      </w:pPr>
      <w:r>
        <w:t xml:space="preserve">______ </w:t>
      </w:r>
      <w:r w:rsidR="00F46E27">
        <w:t xml:space="preserve">None </w:t>
      </w:r>
    </w:p>
    <w:p w:rsidR="00EC0942" w:rsidRDefault="00EC0942" w:rsidP="0016607F">
      <w:pPr>
        <w:pStyle w:val="ListParagraph"/>
        <w:spacing w:before="360" w:after="240" w:line="240" w:lineRule="auto"/>
        <w:ind w:left="360"/>
      </w:pPr>
    </w:p>
    <w:p w:rsidR="006F1BC9" w:rsidRPr="00D30D66" w:rsidRDefault="006F1BC9" w:rsidP="006F1BC9">
      <w:pPr>
        <w:pStyle w:val="ListParagraph"/>
        <w:spacing w:after="240" w:line="240" w:lineRule="auto"/>
        <w:ind w:left="360"/>
      </w:pPr>
      <w:r w:rsidRPr="00D30D66">
        <w:t>______ Local Anesthesia</w:t>
      </w:r>
    </w:p>
    <w:p w:rsidR="006F1BC9" w:rsidRPr="00D30D66" w:rsidRDefault="006F1BC9" w:rsidP="006F1BC9">
      <w:pPr>
        <w:pStyle w:val="ListParagraph"/>
        <w:spacing w:after="240" w:line="240" w:lineRule="auto"/>
        <w:ind w:left="360"/>
        <w:rPr>
          <w:sz w:val="16"/>
        </w:rPr>
      </w:pPr>
    </w:p>
    <w:p w:rsidR="006F1BC9" w:rsidRPr="00D30D66" w:rsidRDefault="006F1BC9" w:rsidP="006F1BC9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6F1BC9" w:rsidRPr="00D30D66" w:rsidRDefault="006F1BC9" w:rsidP="006F1BC9">
      <w:pPr>
        <w:pStyle w:val="ListParagraph"/>
        <w:spacing w:after="240" w:line="240" w:lineRule="auto"/>
        <w:ind w:left="360"/>
        <w:rPr>
          <w:sz w:val="16"/>
        </w:rPr>
      </w:pPr>
    </w:p>
    <w:p w:rsidR="00F14F73" w:rsidRPr="00D30D66" w:rsidRDefault="00F14F73" w:rsidP="00F14F73">
      <w:pPr>
        <w:pStyle w:val="ListParagraph"/>
        <w:spacing w:after="240" w:line="240" w:lineRule="auto"/>
        <w:ind w:left="1080" w:hanging="720"/>
      </w:pPr>
      <w:r w:rsidRPr="00D30D66">
        <w:t>______ For mild (anxiolysis</w:t>
      </w:r>
      <w:bookmarkStart w:id="0" w:name="_GoBack"/>
      <w:bookmarkEnd w:id="0"/>
      <w:r w:rsidRPr="00D30D66">
        <w:t>/</w:t>
      </w:r>
      <w:r>
        <w:t>“</w:t>
      </w:r>
      <w:r w:rsidRPr="00D30D66">
        <w:t>reduction of anxiety”), moderate (conscious/twilight), or deep</w:t>
      </w:r>
      <w:r>
        <w:t xml:space="preserve"> sedation</w:t>
      </w:r>
      <w:r w:rsidRPr="00D30D66">
        <w:t xml:space="preserve">/general anesthesia, sign attached Advanced Anesthesia Informed Consent  </w:t>
      </w:r>
    </w:p>
    <w:p w:rsidR="00896864" w:rsidRDefault="008B17ED" w:rsidP="00E37314">
      <w:pPr>
        <w:pStyle w:val="PlainText"/>
        <w:tabs>
          <w:tab w:val="right" w:pos="9360"/>
        </w:tabs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E875CE">
        <w:rPr>
          <w:rFonts w:asciiTheme="minorHAnsi" w:hAnsiTheme="minorHAnsi" w:cs="Arial"/>
          <w:sz w:val="22"/>
          <w:szCs w:val="24"/>
        </w:rPr>
        <w:t>potential</w:t>
      </w:r>
      <w:r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:rsidR="00896864" w:rsidRPr="00896864" w:rsidRDefault="00896864" w:rsidP="00896864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2"/>
        </w:rPr>
      </w:pPr>
    </w:p>
    <w:p w:rsidR="00CB7E58" w:rsidRDefault="008B17ED" w:rsidP="00FD3AAE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0"/>
        </w:rPr>
      </w:pPr>
      <w:r w:rsidRPr="00896864">
        <w:rPr>
          <w:rFonts w:asciiTheme="minorHAnsi" w:hAnsiTheme="minorHAnsi" w:cs="Arial"/>
          <w:sz w:val="22"/>
          <w:szCs w:val="22"/>
        </w:rPr>
        <w:t>Allergic or adverse reactions to medications or materials</w:t>
      </w:r>
      <w:r w:rsidR="00CF72BB" w:rsidRPr="00896864">
        <w:rPr>
          <w:rFonts w:asciiTheme="minorHAnsi" w:hAnsiTheme="minorHAnsi" w:cs="Arial"/>
          <w:sz w:val="22"/>
          <w:szCs w:val="22"/>
        </w:rPr>
        <w:t>, pain</w:t>
      </w:r>
      <w:r w:rsidR="00F46E27">
        <w:rPr>
          <w:rFonts w:asciiTheme="minorHAnsi" w:hAnsiTheme="minorHAnsi" w:cs="Arial"/>
          <w:sz w:val="22"/>
          <w:szCs w:val="22"/>
        </w:rPr>
        <w:t xml:space="preserve"> at the anesthesia injection site</w:t>
      </w:r>
      <w:r w:rsidR="00CF72BB" w:rsidRPr="00896864">
        <w:rPr>
          <w:rFonts w:asciiTheme="minorHAnsi" w:hAnsiTheme="minorHAnsi" w:cs="Arial"/>
          <w:sz w:val="22"/>
          <w:szCs w:val="22"/>
        </w:rPr>
        <w:t>, bruising/swelling, nerve injury, nausea, vomiting, disorientation, confusion, lack of coordination, drowsiness, heart and breathing complications, numbness following anesthesia that in rare instances may be permanent, overdose</w:t>
      </w:r>
      <w:r w:rsidR="00CF72BB" w:rsidRPr="00896864">
        <w:rPr>
          <w:rFonts w:asciiTheme="minorHAnsi" w:hAnsiTheme="minorHAnsi" w:cs="Arial"/>
          <w:sz w:val="20"/>
        </w:rPr>
        <w:t xml:space="preserve">. </w:t>
      </w:r>
    </w:p>
    <w:p w:rsidR="00FD3AAE" w:rsidRPr="00FD3AAE" w:rsidRDefault="00FD3AAE" w:rsidP="00FD3AAE">
      <w:pPr>
        <w:pStyle w:val="PlainText"/>
        <w:tabs>
          <w:tab w:val="right" w:pos="9360"/>
        </w:tabs>
        <w:ind w:left="990"/>
        <w:rPr>
          <w:rFonts w:asciiTheme="minorHAnsi" w:hAnsiTheme="minorHAnsi" w:cs="Arial"/>
          <w:sz w:val="20"/>
        </w:rPr>
      </w:pPr>
    </w:p>
    <w:p w:rsidR="00F46E27" w:rsidRDefault="00F46E27" w:rsidP="00117544">
      <w:pPr>
        <w:pStyle w:val="ListParagraph"/>
        <w:numPr>
          <w:ilvl w:val="0"/>
          <w:numId w:val="20"/>
        </w:numPr>
        <w:spacing w:line="240" w:lineRule="auto"/>
      </w:pPr>
      <w:r>
        <w:lastRenderedPageBreak/>
        <w:t>It has been explained to me that t</w:t>
      </w:r>
      <w:r w:rsidRPr="00F46E27">
        <w:t>he purpose of this therapy is to reduce some of the causes of my periodontal disease. I understand that my condition may require additional treatment that may include additional “deep cleanings”, periodontal surgery, and/or antibiotics.</w:t>
      </w:r>
    </w:p>
    <w:p w:rsidR="0016607F" w:rsidRDefault="0016607F" w:rsidP="0016607F">
      <w:pPr>
        <w:pStyle w:val="ListParagraph"/>
        <w:spacing w:line="240" w:lineRule="auto"/>
        <w:ind w:left="360"/>
      </w:pPr>
    </w:p>
    <w:p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F46E27" w:rsidRPr="00F46E27" w:rsidRDefault="00F46E27" w:rsidP="00F46E27">
      <w:pPr>
        <w:spacing w:line="240" w:lineRule="auto"/>
        <w:ind w:left="360"/>
        <w:rPr>
          <w:rFonts w:ascii="Calibri" w:eastAsia="Calibri" w:hAnsi="Calibri" w:cs="Times New Roman"/>
          <w:color w:val="000000" w:themeColor="text1"/>
        </w:rPr>
      </w:pPr>
      <w:r w:rsidRPr="00727EEE">
        <w:rPr>
          <w:rFonts w:ascii="Calibri" w:eastAsia="Calibri" w:hAnsi="Calibri" w:cs="Times New Roman"/>
          <w:color w:val="000000" w:themeColor="text1"/>
        </w:rPr>
        <w:t xml:space="preserve">I understand the use of tobacco and alcohol is detrimental to the success of my treatment. </w:t>
      </w:r>
    </w:p>
    <w:p w:rsidR="00356112" w:rsidRDefault="0016607F" w:rsidP="00356112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post-operative 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7726DE" w:rsidRPr="00FD3AAE" w:rsidRDefault="0016607F" w:rsidP="00FD3AAE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</w:t>
      </w:r>
      <w:r w:rsidR="00901C8B">
        <w:t>/Hygienist</w:t>
      </w:r>
      <w:r w:rsidR="00FD3AAE">
        <w:t xml:space="preserve"> Signature</w:t>
      </w:r>
      <w:r w:rsidR="00FD3AAE">
        <w:tab/>
      </w:r>
      <w:r w:rsidR="00FD3AAE">
        <w:tab/>
      </w:r>
      <w:r w:rsidR="00FD3AAE">
        <w:tab/>
      </w:r>
      <w:r w:rsidR="00FD3AAE">
        <w:tab/>
      </w:r>
      <w:r w:rsidR="00FD3AAE">
        <w:tab/>
      </w:r>
      <w:r w:rsidRPr="00A27235"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F14F73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F14F7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FC18F9" w:rsidP="0033344F">
    <w:pPr>
      <w:spacing w:after="240"/>
      <w:ind w:left="4320" w:hanging="4320"/>
      <w:rPr>
        <w:b/>
      </w:rPr>
    </w:pPr>
    <w:r>
      <w:rPr>
        <w:b/>
        <w:sz w:val="32"/>
      </w:rPr>
      <w:t xml:space="preserve">PERIODONTAL SCALING AND ROOT PLANING </w:t>
    </w:r>
    <w:r w:rsidR="006303BA" w:rsidRPr="0033344F">
      <w:rPr>
        <w:b/>
        <w:sz w:val="32"/>
      </w:rPr>
      <w:t>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746F7"/>
    <w:rsid w:val="00076269"/>
    <w:rsid w:val="000953A3"/>
    <w:rsid w:val="000A5EF7"/>
    <w:rsid w:val="000A7E00"/>
    <w:rsid w:val="000B6B3E"/>
    <w:rsid w:val="000D0E05"/>
    <w:rsid w:val="000D15A2"/>
    <w:rsid w:val="000D3798"/>
    <w:rsid w:val="0010174D"/>
    <w:rsid w:val="001040AB"/>
    <w:rsid w:val="00107321"/>
    <w:rsid w:val="00112955"/>
    <w:rsid w:val="00117544"/>
    <w:rsid w:val="00121A77"/>
    <w:rsid w:val="00133E38"/>
    <w:rsid w:val="00140DE5"/>
    <w:rsid w:val="001439A5"/>
    <w:rsid w:val="001603E8"/>
    <w:rsid w:val="0016607F"/>
    <w:rsid w:val="00167880"/>
    <w:rsid w:val="00176D11"/>
    <w:rsid w:val="00184FCE"/>
    <w:rsid w:val="0019102A"/>
    <w:rsid w:val="00193ED0"/>
    <w:rsid w:val="001A24A1"/>
    <w:rsid w:val="001A3539"/>
    <w:rsid w:val="002030A5"/>
    <w:rsid w:val="002048DC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56112"/>
    <w:rsid w:val="00365A35"/>
    <w:rsid w:val="00371BA1"/>
    <w:rsid w:val="0037420C"/>
    <w:rsid w:val="00383CEC"/>
    <w:rsid w:val="003A79A3"/>
    <w:rsid w:val="003B23A8"/>
    <w:rsid w:val="003C77BA"/>
    <w:rsid w:val="003F35FC"/>
    <w:rsid w:val="0040353F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C221F"/>
    <w:rsid w:val="004E2B54"/>
    <w:rsid w:val="004F707C"/>
    <w:rsid w:val="00514D36"/>
    <w:rsid w:val="005219CE"/>
    <w:rsid w:val="005400C4"/>
    <w:rsid w:val="00540665"/>
    <w:rsid w:val="0054309A"/>
    <w:rsid w:val="00562431"/>
    <w:rsid w:val="005625B5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802D8"/>
    <w:rsid w:val="00690311"/>
    <w:rsid w:val="0069204D"/>
    <w:rsid w:val="006D2281"/>
    <w:rsid w:val="006D41A0"/>
    <w:rsid w:val="006E1FA3"/>
    <w:rsid w:val="006E3C66"/>
    <w:rsid w:val="006F0F33"/>
    <w:rsid w:val="006F1BC9"/>
    <w:rsid w:val="006F1D57"/>
    <w:rsid w:val="007157F4"/>
    <w:rsid w:val="00727EEE"/>
    <w:rsid w:val="00764793"/>
    <w:rsid w:val="007726DE"/>
    <w:rsid w:val="00790171"/>
    <w:rsid w:val="007A32C2"/>
    <w:rsid w:val="007B3FCB"/>
    <w:rsid w:val="007D6DC0"/>
    <w:rsid w:val="00801748"/>
    <w:rsid w:val="00802B30"/>
    <w:rsid w:val="0080404F"/>
    <w:rsid w:val="0088003A"/>
    <w:rsid w:val="0088566E"/>
    <w:rsid w:val="00896864"/>
    <w:rsid w:val="008B0CD9"/>
    <w:rsid w:val="008B17ED"/>
    <w:rsid w:val="008D5530"/>
    <w:rsid w:val="008E0355"/>
    <w:rsid w:val="008E29DE"/>
    <w:rsid w:val="008F1860"/>
    <w:rsid w:val="008F3759"/>
    <w:rsid w:val="00901C8B"/>
    <w:rsid w:val="009044E7"/>
    <w:rsid w:val="00911497"/>
    <w:rsid w:val="00912A1E"/>
    <w:rsid w:val="009218E3"/>
    <w:rsid w:val="00931C85"/>
    <w:rsid w:val="009361E8"/>
    <w:rsid w:val="0095116B"/>
    <w:rsid w:val="009541C0"/>
    <w:rsid w:val="00966782"/>
    <w:rsid w:val="009961BD"/>
    <w:rsid w:val="009A2D15"/>
    <w:rsid w:val="009A451F"/>
    <w:rsid w:val="009D023A"/>
    <w:rsid w:val="009D658C"/>
    <w:rsid w:val="00A00EBA"/>
    <w:rsid w:val="00A2602D"/>
    <w:rsid w:val="00A27235"/>
    <w:rsid w:val="00A31130"/>
    <w:rsid w:val="00A52691"/>
    <w:rsid w:val="00A63585"/>
    <w:rsid w:val="00A70277"/>
    <w:rsid w:val="00A903DD"/>
    <w:rsid w:val="00AA22AD"/>
    <w:rsid w:val="00AB157A"/>
    <w:rsid w:val="00AB4A28"/>
    <w:rsid w:val="00AC2A97"/>
    <w:rsid w:val="00AC2AC0"/>
    <w:rsid w:val="00AF0199"/>
    <w:rsid w:val="00B1477A"/>
    <w:rsid w:val="00B316E6"/>
    <w:rsid w:val="00B3414D"/>
    <w:rsid w:val="00B35334"/>
    <w:rsid w:val="00B63069"/>
    <w:rsid w:val="00B7002A"/>
    <w:rsid w:val="00B8043D"/>
    <w:rsid w:val="00B92700"/>
    <w:rsid w:val="00B9344A"/>
    <w:rsid w:val="00BC1B1F"/>
    <w:rsid w:val="00BC6276"/>
    <w:rsid w:val="00BC7063"/>
    <w:rsid w:val="00BD17ED"/>
    <w:rsid w:val="00BE4285"/>
    <w:rsid w:val="00BF67FA"/>
    <w:rsid w:val="00C527CD"/>
    <w:rsid w:val="00C55A21"/>
    <w:rsid w:val="00C606D6"/>
    <w:rsid w:val="00C80C33"/>
    <w:rsid w:val="00C9646D"/>
    <w:rsid w:val="00CB7E58"/>
    <w:rsid w:val="00CC39F8"/>
    <w:rsid w:val="00CE0AD0"/>
    <w:rsid w:val="00CE4BE4"/>
    <w:rsid w:val="00CE5BCF"/>
    <w:rsid w:val="00CE7FE6"/>
    <w:rsid w:val="00CF72BB"/>
    <w:rsid w:val="00D038D3"/>
    <w:rsid w:val="00D119FD"/>
    <w:rsid w:val="00D161C3"/>
    <w:rsid w:val="00D44392"/>
    <w:rsid w:val="00D45C01"/>
    <w:rsid w:val="00D51C6B"/>
    <w:rsid w:val="00D543A3"/>
    <w:rsid w:val="00D5680D"/>
    <w:rsid w:val="00D60516"/>
    <w:rsid w:val="00D60870"/>
    <w:rsid w:val="00D77DE1"/>
    <w:rsid w:val="00D80B9E"/>
    <w:rsid w:val="00D84C38"/>
    <w:rsid w:val="00DA4026"/>
    <w:rsid w:val="00DE5647"/>
    <w:rsid w:val="00E20349"/>
    <w:rsid w:val="00E222F8"/>
    <w:rsid w:val="00E25069"/>
    <w:rsid w:val="00E26F01"/>
    <w:rsid w:val="00E37314"/>
    <w:rsid w:val="00E550A1"/>
    <w:rsid w:val="00E63A96"/>
    <w:rsid w:val="00E86FAA"/>
    <w:rsid w:val="00E8722F"/>
    <w:rsid w:val="00E875CE"/>
    <w:rsid w:val="00EA7BCF"/>
    <w:rsid w:val="00EA7FD2"/>
    <w:rsid w:val="00EB05C2"/>
    <w:rsid w:val="00EC0942"/>
    <w:rsid w:val="00ED2725"/>
    <w:rsid w:val="00EE22E0"/>
    <w:rsid w:val="00F14F73"/>
    <w:rsid w:val="00F231B0"/>
    <w:rsid w:val="00F42A81"/>
    <w:rsid w:val="00F44476"/>
    <w:rsid w:val="00F46E27"/>
    <w:rsid w:val="00F6057A"/>
    <w:rsid w:val="00F61C25"/>
    <w:rsid w:val="00F63E3C"/>
    <w:rsid w:val="00F72B60"/>
    <w:rsid w:val="00F76B05"/>
    <w:rsid w:val="00F861C6"/>
    <w:rsid w:val="00FA3F9B"/>
    <w:rsid w:val="00FB5305"/>
    <w:rsid w:val="00FB54AD"/>
    <w:rsid w:val="00FC18F9"/>
    <w:rsid w:val="00FC71F5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274-7995-4A51-80E5-4FD5268B0FE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d0619361-f499-406c-9fd3-6b7559db096f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15651-4185-4499-B793-3C156691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24</cp:revision>
  <cp:lastPrinted>2015-11-18T14:56:00Z</cp:lastPrinted>
  <dcterms:created xsi:type="dcterms:W3CDTF">2015-11-18T19:28:00Z</dcterms:created>
  <dcterms:modified xsi:type="dcterms:W3CDTF">2016-06-17T15:17:00Z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